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BAŞLIK TAMAMI BÜYÜK HARFLERLE “TIMES” FONTUNDA 11 PUNTO BÜYÜKLÜĞÜNDE YAZILMALIDIR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Times" w:cs="Times" w:eastAsia="Times" w:hAnsi="Times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Yazar Adı Soyadı</w:t>
      </w: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 ve Yazar Adı Soyadı</w:t>
      </w: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rFonts w:ascii="Times" w:cs="Times" w:eastAsia="Times" w:hAnsi="Times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rFonts w:ascii="Times" w:cs="Times" w:eastAsia="Times" w:hAnsi="Times"/>
          <w:color w:val="000000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Bölüm, Kurum, Şehir, Ülke, e-mail</w:t>
      </w:r>
    </w:p>
    <w:p w:rsidR="00000000" w:rsidDel="00000000" w:rsidP="00000000" w:rsidRDefault="00000000" w:rsidRPr="00000000" w14:paraId="00000007">
      <w:pPr>
        <w:spacing w:after="120" w:lineRule="auto"/>
        <w:jc w:val="center"/>
        <w:rPr>
          <w:rFonts w:ascii="Times" w:cs="Times" w:eastAsia="Times" w:hAnsi="Times"/>
          <w:color w:val="000000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Bölüm, Kurum, Şehir, Ülke, e-mail</w:t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rFonts w:ascii="Times" w:cs="Times" w:eastAsia="Times" w:hAnsi="Times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highlight w:val="yellow"/>
          <w:rtl w:val="0"/>
        </w:rPr>
        <w:t xml:space="preserve">Sözlü Sunum Özeti: Kaynaklar hariç, 300-500 kelime arası olup aşağıdaki başlıkları içermelidir: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Problem Tanımı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Çalışmanın genel bağlamı,ve problem tanımı bu bölümde yer almalıdır. 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Araştırma Amacı, Soruları ve Yöntemi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Bu bölümde araştırmanın/sunumun temel amacı ve varsa alt araştırma soruları açık şekilde yazılmalıdır. “TIMES” fontunda 11 punto büyüklüğünde sağa ve sola yaslı şekilde yazılmalıdır. </w:t>
      </w:r>
    </w:p>
    <w:p w:rsidR="00000000" w:rsidDel="00000000" w:rsidP="00000000" w:rsidRDefault="00000000" w:rsidRPr="00000000" w14:paraId="0000000F">
      <w:pPr>
        <w:spacing w:after="120" w:lineRule="auto"/>
        <w:jc w:val="both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both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Bulgular ve Tartışma (varsa)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Verilerden elde edilen bulgular açık ve sistematik biçimde sunulmalı, ilgili literatürle tartışılmalıdır. </w:t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both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Sonuçlar</w:t>
      </w:r>
    </w:p>
    <w:p w:rsidR="00000000" w:rsidDel="00000000" w:rsidP="00000000" w:rsidRDefault="00000000" w:rsidRPr="00000000" w14:paraId="00000014">
      <w:pPr>
        <w:spacing w:after="120" w:lineRule="auto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Araştırmanın/sunumun genel sonuçları ile birlikte alana yönelik somut öneriler verilmelidir. </w:t>
      </w:r>
    </w:p>
    <w:p w:rsidR="00000000" w:rsidDel="00000000" w:rsidP="00000000" w:rsidRDefault="00000000" w:rsidRPr="00000000" w14:paraId="00000015">
      <w:pPr>
        <w:spacing w:after="120" w:lineRule="auto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Anahtar Kelimeler: </w:t>
      </w: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anahtar kelime 1, anahtar kelime 2, anahtar kelime 3, anahtar kelime 4, anahtar kelime 5</w:t>
      </w:r>
    </w:p>
    <w:p w:rsidR="00000000" w:rsidDel="00000000" w:rsidP="00000000" w:rsidRDefault="00000000" w:rsidRPr="00000000" w14:paraId="00000017">
      <w:pPr>
        <w:spacing w:after="120" w:lineRule="auto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jc w:val="center"/>
        <w:rPr>
          <w:rFonts w:ascii="Times" w:cs="Times" w:eastAsia="Times" w:hAnsi="Time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2"/>
          <w:szCs w:val="22"/>
          <w:rtl w:val="0"/>
        </w:rPr>
        <w:t xml:space="preserve">Kaynakça</w:t>
      </w:r>
    </w:p>
    <w:p w:rsidR="00000000" w:rsidDel="00000000" w:rsidP="00000000" w:rsidRDefault="00000000" w:rsidRPr="00000000" w14:paraId="00000019">
      <w:pPr>
        <w:spacing w:after="120" w:lineRule="auto"/>
        <w:ind w:left="709" w:hanging="709"/>
        <w:jc w:val="both"/>
        <w:rPr>
          <w:rFonts w:ascii="Times" w:cs="Times" w:eastAsia="Times" w:hAnsi="Times"/>
          <w:color w:val="000000"/>
          <w:sz w:val="22"/>
          <w:szCs w:val="22"/>
        </w:rPr>
      </w:pPr>
      <w:r w:rsidDel="00000000" w:rsidR="00000000" w:rsidRPr="00000000">
        <w:rPr>
          <w:rFonts w:ascii="Times" w:cs="Times" w:eastAsia="Times" w:hAnsi="Times"/>
          <w:color w:val="000000"/>
          <w:sz w:val="22"/>
          <w:szCs w:val="22"/>
          <w:rtl w:val="0"/>
        </w:rPr>
        <w:t xml:space="preserve">APA 7 stiline uygun olarak düzenlenmelidir.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t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